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3D" w:rsidRPr="00454C3D" w:rsidRDefault="00454C3D" w:rsidP="00454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454C3D">
        <w:rPr>
          <w:rFonts w:ascii="Times New Roman" w:eastAsia="Times New Roman" w:hAnsi="Times New Roman"/>
          <w:b/>
          <w:bCs/>
          <w:color w:val="833C0B"/>
          <w:sz w:val="28"/>
          <w:szCs w:val="28"/>
          <w:lang w:eastAsia="tr-TR"/>
        </w:rPr>
        <w:t>BAZI TARIM ÜRÜNLERİNİN İHRACATINA İLİŞKİN TEBLİĞ</w:t>
      </w:r>
    </w:p>
    <w:p w:rsidR="00454C3D" w:rsidRPr="00454C3D" w:rsidRDefault="00454C3D" w:rsidP="00454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454C3D">
        <w:rPr>
          <w:rFonts w:ascii="Times New Roman" w:eastAsia="Times New Roman" w:hAnsi="Times New Roman"/>
          <w:b/>
          <w:bCs/>
          <w:color w:val="833C0B"/>
          <w:sz w:val="28"/>
          <w:szCs w:val="28"/>
          <w:lang w:eastAsia="tr-TR"/>
        </w:rPr>
        <w:t>(İHRACAT: 2022/1)’DE DEĞİŞİKLİK YAPILMASINA</w:t>
      </w:r>
    </w:p>
    <w:p w:rsidR="00454C3D" w:rsidRPr="00454C3D" w:rsidRDefault="00454C3D" w:rsidP="00454C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454C3D">
        <w:rPr>
          <w:rFonts w:ascii="Times New Roman" w:eastAsia="Times New Roman" w:hAnsi="Times New Roman"/>
          <w:b/>
          <w:bCs/>
          <w:color w:val="833C0B"/>
          <w:sz w:val="28"/>
          <w:szCs w:val="28"/>
          <w:lang w:eastAsia="tr-TR"/>
        </w:rPr>
        <w:t>DAİR TEBLİĞ (İHRACAT: 2022/2)</w:t>
      </w:r>
    </w:p>
    <w:p w:rsidR="00454C3D" w:rsidRPr="00454C3D" w:rsidRDefault="00454C3D" w:rsidP="00454C3D">
      <w:pPr>
        <w:shd w:val="clear" w:color="auto" w:fill="FFFFFF"/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454C3D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tr-TR"/>
        </w:rPr>
        <w:t>Ticaret Bakanlığından: 04.03.2022 tarih ve 31768 sayılı R.G.</w:t>
      </w:r>
    </w:p>
    <w:p w:rsidR="00454C3D" w:rsidRPr="00454C3D" w:rsidRDefault="00454C3D" w:rsidP="00454C3D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454C3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MADDE 1-</w:t>
      </w:r>
      <w:r w:rsidRPr="00454C3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 </w:t>
      </w:r>
      <w:proofErr w:type="gramStart"/>
      <w:r w:rsidRPr="00454C3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27/1/2022</w:t>
      </w:r>
      <w:proofErr w:type="gramEnd"/>
      <w:r w:rsidRPr="00454C3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 tarihli ve 31732 sayılı Resmî </w:t>
      </w:r>
      <w:proofErr w:type="spellStart"/>
      <w:r w:rsidRPr="00454C3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Gazete’de</w:t>
      </w:r>
      <w:proofErr w:type="spellEnd"/>
      <w:r w:rsidRPr="00454C3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yayımlanan Bazı Tarım Ürünlerinin İhracatına İlişkin Tebliğ (İhracat: 2022/1)’in 3 üncü maddesinin birinci fıkrasında yer alan tablo aşağıdaki şekilde değiştirilmiştir.</w:t>
      </w:r>
    </w:p>
    <w:p w:rsidR="00454C3D" w:rsidRPr="00454C3D" w:rsidRDefault="00454C3D" w:rsidP="00454C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454C3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“</w:t>
      </w:r>
    </w:p>
    <w:tbl>
      <w:tblPr>
        <w:tblW w:w="86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2835"/>
        <w:gridCol w:w="4890"/>
      </w:tblGrid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283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54C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G.T.İ</w:t>
            </w:r>
            <w:proofErr w:type="gramEnd"/>
            <w:r w:rsidRPr="00454C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.P./G.T.P.</w:t>
            </w:r>
          </w:p>
        </w:tc>
        <w:tc>
          <w:tcPr>
            <w:tcW w:w="489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Eşyanın Tanımı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0201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0202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Büyükbaş hayvanların eti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0204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Koyun ve keçi etleri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0206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Sakatatlar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0207.11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0207.12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01.05 Pozisyonuna giren kümes hayvanlarının etleri ve yenilen sakatatı: Horoz ve Tavuklar: Parçalanmamış (taze veya soğutulmuş)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Parçalanmamış (dondurulmuş)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0405.10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Tereyağı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0407.21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Tavuk Yumurtaları (</w:t>
            </w:r>
            <w:proofErr w:type="spell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Gallus</w:t>
            </w:r>
            <w:proofErr w:type="spell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domesticus</w:t>
            </w:r>
            <w:proofErr w:type="spell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türü)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0701.90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Patates (taze veya soğutulmuş): Diğerleri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0702.00.00.00.00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Domates (taze veya soğutulmuş)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0703.10.19.00.11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Kuru soğan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0703.20.00.00.12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Kuru sarımsak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0707.00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Hıyarlar</w:t>
            </w:r>
            <w:proofErr w:type="gram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ve kornişonlar (taze veya soğutulmuş)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0708.20.00.00.11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Fasulye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0709.30.00.00.00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Patlıcan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0709.60.10.00.11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Sivri Biber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0709.92</w:t>
            </w: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br/>
              <w:t>0710.80.10.00.00</w:t>
            </w: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0711.20</w:t>
            </w:r>
            <w:proofErr w:type="gram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br/>
              <w:t>2001.90.65</w:t>
            </w: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br/>
              <w:t>2004.90.30</w:t>
            </w: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br/>
              <w:t>2005.70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Zeytinler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0713.10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Bezelye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07.13.33.90.00.19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Adi fasulye (beyaz fasulye </w:t>
            </w:r>
            <w:proofErr w:type="gram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dahil</w:t>
            </w:r>
            <w:proofErr w:type="gram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 (</w:t>
            </w:r>
            <w:proofErr w:type="spell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Phaseolus</w:t>
            </w:r>
            <w:proofErr w:type="spell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spell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vulgaris</w:t>
            </w:r>
            <w:proofErr w:type="spell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0713.40.00.00.13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Kırmızı Mercimek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0805.10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Portakal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0805.21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0805.22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0805.29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Mandarin (</w:t>
            </w:r>
            <w:proofErr w:type="spell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tanjerin</w:t>
            </w:r>
            <w:proofErr w:type="spell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ve satsuma dahil); </w:t>
            </w:r>
            <w:proofErr w:type="spellStart"/>
            <w:proofErr w:type="gram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klemantin,vilking</w:t>
            </w:r>
            <w:proofErr w:type="spellEnd"/>
            <w:proofErr w:type="gram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ve benzeri </w:t>
            </w:r>
            <w:proofErr w:type="spell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turunçgil</w:t>
            </w:r>
            <w:proofErr w:type="spell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melezleri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0805.50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Limon (</w:t>
            </w:r>
            <w:proofErr w:type="spell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Citrus</w:t>
            </w:r>
            <w:proofErr w:type="spell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limon, </w:t>
            </w:r>
            <w:proofErr w:type="spell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Citrus</w:t>
            </w:r>
            <w:proofErr w:type="spell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limonum) ve tatlı limonlar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0807.11.00.00.00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Karpuzlar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0808.10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Elma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1006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Pirinç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1101.00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Buğday unu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1102.20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Mısır unu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1103.11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Buğday irmiği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1103.13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Mısır irmiği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1104.29.17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Aşurelik buğday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1507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1516.20.91.00.12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1516.20.96.00.13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Soya yağı ve </w:t>
            </w:r>
            <w:proofErr w:type="gram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fraksiyonları</w:t>
            </w:r>
            <w:proofErr w:type="gramEnd"/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1509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Zeytinyağı ve </w:t>
            </w:r>
            <w:proofErr w:type="gram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fraksiyonları</w:t>
            </w:r>
            <w:proofErr w:type="gram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(rafine edilmiş olsun olmasın, fakat kimyasal olarak değiştirilmemiş)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1512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1516.20.91.00.16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1516.20.96.00.14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1516.20.91.00.11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1516.20.96.00.12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Ayçiçeği tohumu, </w:t>
            </w:r>
            <w:proofErr w:type="spell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aspir</w:t>
            </w:r>
            <w:proofErr w:type="spell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veya pamuk tohumu yağları ve bunların </w:t>
            </w:r>
            <w:proofErr w:type="gram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fraksiyonları</w:t>
            </w:r>
            <w:proofErr w:type="gramEnd"/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1514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1516.20.91.00.18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1516.20.91.00.21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1516.20.98.00.21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Rep</w:t>
            </w:r>
            <w:proofErr w:type="spellEnd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kolza ve hardal yağı ve bunların </w:t>
            </w:r>
            <w:proofErr w:type="gram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fraksiyonları</w:t>
            </w:r>
            <w:proofErr w:type="gramEnd"/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1515.21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1515.29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1516.20.91.00.24</w:t>
            </w:r>
          </w:p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1516.20.98.00.15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Mısır yağı ve </w:t>
            </w:r>
            <w:proofErr w:type="gramStart"/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fraksiyonları</w:t>
            </w:r>
            <w:proofErr w:type="gramEnd"/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1517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Margarin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1904.30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Bulgur</w:t>
            </w:r>
          </w:p>
        </w:tc>
      </w:tr>
      <w:tr w:rsidR="00454C3D" w:rsidRPr="00454C3D" w:rsidTr="00454C3D">
        <w:trPr>
          <w:trHeight w:val="283"/>
          <w:jc w:val="center"/>
        </w:trPr>
        <w:tc>
          <w:tcPr>
            <w:tcW w:w="91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2309.90</w:t>
            </w:r>
          </w:p>
        </w:tc>
        <w:tc>
          <w:tcPr>
            <w:tcW w:w="489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54C3D" w:rsidRPr="00454C3D" w:rsidRDefault="00454C3D" w:rsidP="0045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54C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Karma yem</w:t>
            </w:r>
          </w:p>
        </w:tc>
      </w:tr>
    </w:tbl>
    <w:p w:rsidR="00454C3D" w:rsidRPr="00454C3D" w:rsidRDefault="00454C3D" w:rsidP="00454C3D">
      <w:pPr>
        <w:shd w:val="clear" w:color="auto" w:fill="FFFFFF"/>
        <w:spacing w:after="0" w:line="240" w:lineRule="auto"/>
        <w:ind w:right="40"/>
        <w:jc w:val="right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454C3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”</w:t>
      </w:r>
    </w:p>
    <w:p w:rsidR="00454C3D" w:rsidRPr="00454C3D" w:rsidRDefault="00454C3D" w:rsidP="00454C3D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454C3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MADDE 2-</w:t>
      </w:r>
      <w:r w:rsidRPr="00454C3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 Bu Tebliğ yayımı tarihinde yürürlüğe girer.</w:t>
      </w:r>
    </w:p>
    <w:p w:rsidR="00454C3D" w:rsidRPr="00454C3D" w:rsidRDefault="00454C3D" w:rsidP="00454C3D">
      <w:pPr>
        <w:shd w:val="clear" w:color="auto" w:fill="FFFFFF"/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454C3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tr-TR"/>
        </w:rPr>
        <w:t>MADDE 3-</w:t>
      </w:r>
      <w:r w:rsidRPr="00454C3D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 Bu Tebliğ hükümlerini Ticaret Bakanı yürütür.</w:t>
      </w:r>
    </w:p>
    <w:p w:rsidR="005004A3" w:rsidRDefault="005004A3">
      <w:bookmarkStart w:id="0" w:name="_GoBack"/>
      <w:bookmarkEnd w:id="0"/>
    </w:p>
    <w:sectPr w:rsidR="0050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DD"/>
    <w:rsid w:val="00043E9E"/>
    <w:rsid w:val="002A354A"/>
    <w:rsid w:val="00454C3D"/>
    <w:rsid w:val="005004A3"/>
    <w:rsid w:val="006A38DD"/>
    <w:rsid w:val="00E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8D41-E6C0-4EE7-B183-892AB78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F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2022-03-09T12:30:00Z</dcterms:created>
  <dcterms:modified xsi:type="dcterms:W3CDTF">2022-03-09T12:30:00Z</dcterms:modified>
</cp:coreProperties>
</file>